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7" w:rsidRDefault="00275F87" w:rsidP="00275F87">
      <w:pPr>
        <w:pStyle w:val="Prrafodelista"/>
        <w:rPr>
          <w:rFonts w:asciiTheme="minorHAnsi" w:hAnsiTheme="minorHAnsi" w:cstheme="minorHAnsi"/>
          <w:b/>
          <w:caps/>
          <w:color w:val="FF3300"/>
          <w:sz w:val="28"/>
        </w:rPr>
      </w:pPr>
      <w:r w:rsidRPr="00275F87">
        <w:rPr>
          <w:rFonts w:asciiTheme="minorHAnsi" w:hAnsiTheme="minorHAnsi" w:cstheme="minorHAnsi"/>
          <w:b/>
          <w:caps/>
          <w:color w:val="FF3300"/>
          <w:sz w:val="28"/>
        </w:rPr>
        <w:t>Anexo VIII. Ejemplos para el diseño de medidas evaluables</w:t>
      </w:r>
    </w:p>
    <w:p w:rsidR="00275F87" w:rsidRPr="00275F87" w:rsidRDefault="00275F87" w:rsidP="00275F87">
      <w:pPr>
        <w:pStyle w:val="Prrafodelista"/>
        <w:rPr>
          <w:rFonts w:asciiTheme="minorHAnsi" w:hAnsiTheme="minorHAnsi" w:cstheme="minorHAnsi"/>
          <w:b/>
          <w:caps/>
          <w:color w:val="FF3300"/>
          <w:sz w:val="28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969"/>
        <w:gridCol w:w="1134"/>
        <w:gridCol w:w="5211"/>
      </w:tblGrid>
      <w:tr w:rsidR="00275F87" w:rsidRPr="00D07067" w:rsidTr="00275F87">
        <w:tc>
          <w:tcPr>
            <w:tcW w:w="10314" w:type="dxa"/>
            <w:gridSpan w:val="3"/>
            <w:tcBorders>
              <w:bottom w:val="single" w:sz="12" w:space="0" w:color="403152" w:themeColor="accent4" w:themeShade="80"/>
            </w:tcBorders>
            <w:shd w:val="clear" w:color="auto" w:fill="E5DFEC" w:themeFill="accent4" w:themeFillTint="33"/>
          </w:tcPr>
          <w:p w:rsidR="00275F87" w:rsidRPr="00D0706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 w:rsidRPr="00867106"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Área de </w:t>
            </w: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actuación</w:t>
            </w:r>
            <w:r w:rsidRPr="00867106">
              <w:rPr>
                <w:b/>
                <w:bCs/>
                <w:color w:val="403152" w:themeColor="accent4" w:themeShade="80"/>
                <w:sz w:val="28"/>
                <w:szCs w:val="28"/>
              </w:rPr>
              <w:t>:</w:t>
            </w: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  <w:r w:rsidRPr="00D07067">
              <w:rPr>
                <w:b/>
                <w:bCs/>
                <w:color w:val="403152" w:themeColor="accent4" w:themeShade="80"/>
                <w:sz w:val="28"/>
                <w:szCs w:val="28"/>
              </w:rPr>
              <w:t>Proceso de selección y contratación</w:t>
            </w:r>
          </w:p>
        </w:tc>
      </w:tr>
      <w:tr w:rsidR="00275F87" w:rsidTr="00275F87">
        <w:tc>
          <w:tcPr>
            <w:tcW w:w="3969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jc w:val="center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  <w:jc w:val="center"/>
            </w:pPr>
          </w:p>
        </w:tc>
        <w:tc>
          <w:tcPr>
            <w:tcW w:w="5211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jc w:val="center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Tr="00275F87">
        <w:trPr>
          <w:trHeight w:val="849"/>
        </w:trPr>
        <w:tc>
          <w:tcPr>
            <w:tcW w:w="3969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E6402E" w:rsidRDefault="00275F87" w:rsidP="00C37CDB">
            <w:pPr>
              <w:spacing w:after="12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Presencia equilibrada de mujeres y hombres en todos los niveles de la empresa.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Default="00275F87" w:rsidP="00C37CDB">
            <w:pPr>
              <w:spacing w:after="120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31" o:spid="_x0000_s1027" type="#_x0000_t13" style="position:absolute;left:0;text-align:left;margin-left:10.5pt;margin-top:25.75pt;width:24.35pt;height:14.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" adj="15074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211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Default="00275F87" w:rsidP="00C37CDB">
            <w:pPr>
              <w:spacing w:after="120"/>
              <w:ind w:left="33"/>
            </w:pPr>
            <w:r w:rsidRPr="00E6402E">
              <w:rPr>
                <w:rFonts w:ascii="Montserrat Light" w:hAnsi="Montserrat Light"/>
              </w:rPr>
              <w:t>Incluir como criterio de selección la preferencia del sexo infrarrepresentado a igualdad de méritos y capacidades</w:t>
            </w:r>
            <w:r>
              <w:t>.</w:t>
            </w:r>
          </w:p>
        </w:tc>
      </w:tr>
      <w:tr w:rsidR="00275F87" w:rsidTr="00275F87">
        <w:tc>
          <w:tcPr>
            <w:tcW w:w="10314" w:type="dxa"/>
            <w:gridSpan w:val="3"/>
            <w:tcBorders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997287" w:rsidRDefault="00275F87" w:rsidP="00C37CDB">
            <w:pPr>
              <w:spacing w:after="120"/>
              <w:jc w:val="center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314" w:type="dxa"/>
            <w:gridSpan w:val="3"/>
            <w:tcBorders>
              <w:top w:val="single" w:sz="12" w:space="0" w:color="484F56"/>
            </w:tcBorders>
            <w:shd w:val="clear" w:color="auto" w:fill="E5DFEC" w:themeFill="accent4" w:themeFillTint="33"/>
          </w:tcPr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Verificación de la inclusión de la cl</w:t>
            </w:r>
            <w:r>
              <w:rPr>
                <w:rFonts w:ascii="Montserrat Light" w:hAnsi="Montserrat Light"/>
              </w:rPr>
              <w:t>á</w:t>
            </w:r>
            <w:r w:rsidRPr="00997287">
              <w:rPr>
                <w:rFonts w:ascii="Montserrat Light" w:hAnsi="Montserrat Light"/>
              </w:rPr>
              <w:t>usula de preferencia en el procedimiento de selección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Número total de procesos de selección realizados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Número de procesos de selección en los que se ha aplicado la cláusula de preferencia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Número y porcentaje, desagregado por sexo, de candidaturas presentadas.</w:t>
            </w:r>
          </w:p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Número y porcentaje, desagregado por sexo, de personas que participan en los procesos de selección.</w:t>
            </w:r>
          </w:p>
          <w:p w:rsidR="00275F87" w:rsidRPr="009972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997287">
              <w:rPr>
                <w:rFonts w:ascii="Montserrat Light" w:hAnsi="Montserrat Light"/>
              </w:rPr>
              <w:t>Número y porcentaje, desagregado por sexo, de personas efectivamente incorporadas.</w:t>
            </w:r>
          </w:p>
          <w:p w:rsidR="00275F87" w:rsidRDefault="00275F87" w:rsidP="00C37CDB">
            <w:pPr>
              <w:spacing w:after="120"/>
              <w:contextualSpacing/>
            </w:pPr>
          </w:p>
        </w:tc>
      </w:tr>
    </w:tbl>
    <w:p w:rsidR="00275F87" w:rsidRPr="003D2F60" w:rsidRDefault="00275F87" w:rsidP="00275F87"/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778"/>
      </w:tblGrid>
      <w:tr w:rsidR="00275F87" w:rsidRPr="001F5D4E" w:rsidTr="00275F87">
        <w:tc>
          <w:tcPr>
            <w:tcW w:w="10456" w:type="dxa"/>
            <w:gridSpan w:val="3"/>
            <w:tcBorders>
              <w:bottom w:val="single" w:sz="12" w:space="0" w:color="403152" w:themeColor="accent4" w:themeShade="80"/>
            </w:tcBorders>
            <w:shd w:val="clear" w:color="auto" w:fill="E5DFEC" w:themeFill="accent4" w:themeFillTint="33"/>
          </w:tcPr>
          <w:p w:rsidR="00275F87" w:rsidRPr="001F5D4E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 w:rsidRPr="00867106"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Área de </w:t>
            </w: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actuación</w:t>
            </w:r>
            <w:r w:rsidRPr="00867106">
              <w:rPr>
                <w:b/>
                <w:bCs/>
                <w:color w:val="403152" w:themeColor="accent4" w:themeShade="80"/>
                <w:sz w:val="28"/>
                <w:szCs w:val="28"/>
              </w:rPr>
              <w:t>: Clasificación profesional</w:t>
            </w:r>
            <w:r w:rsidRPr="001F5D4E"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778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t>Garantizar el principio de igualdad en el sistema de clasificación profesional.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B13BDC" w:rsidRDefault="00275F87" w:rsidP="00C37CDB">
            <w:pPr>
              <w:spacing w:after="120"/>
              <w:rPr>
                <w:noProof/>
              </w:rPr>
            </w:pPr>
            <w:r>
              <w:rPr>
                <w:noProof/>
                <w:lang w:eastAsia="es-ES"/>
              </w:rPr>
              <w:pict>
                <v:shape id="Flecha: a la derecha 32" o:spid="_x0000_s1026" type="#_x0000_t13" style="position:absolute;left:0;text-align:left;margin-left:10.5pt;margin-top:25.75pt;width:24.35pt;height:14.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" adj="15074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778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Adoptar un sistema de valoración de p</w:t>
            </w:r>
            <w:r w:rsidRPr="00B13BDC">
              <w:rPr>
                <w:rFonts w:ascii="Montserrat Light" w:hAnsi="Montserrat Light"/>
              </w:rPr>
              <w:t xml:space="preserve">uestos de </w:t>
            </w:r>
            <w:r>
              <w:rPr>
                <w:rFonts w:ascii="Montserrat Light" w:hAnsi="Montserrat Light"/>
              </w:rPr>
              <w:t>t</w:t>
            </w:r>
            <w:r w:rsidRPr="00B13BDC">
              <w:rPr>
                <w:rFonts w:ascii="Montserrat Light" w:hAnsi="Montserrat Light"/>
              </w:rPr>
              <w:t>rabajo que proporcione un valor a cada puesto y permita asignarle una retribución acorde a dicho valor.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Realizar los ajustes necesarios (indicar cuáles) en la clasificación profesional para adecuar las categorías a las tareas efectivamente realizadas.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bottom w:val="single" w:sz="12" w:space="0" w:color="484F56"/>
            </w:tcBorders>
            <w:shd w:val="clear" w:color="auto" w:fill="E5DFEC" w:themeFill="accent4" w:themeFillTint="33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single" w:sz="12" w:space="0" w:color="484F56"/>
            </w:tcBorders>
            <w:shd w:val="clear" w:color="auto" w:fill="E5DFEC" w:themeFill="accent4" w:themeFillTint="33"/>
          </w:tcPr>
          <w:p w:rsidR="00275F87" w:rsidRPr="00E27235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E27235">
              <w:rPr>
                <w:rFonts w:ascii="Montserrat Light" w:hAnsi="Montserrat Light"/>
              </w:rPr>
              <w:t>Número de medidas propuestas y puestas en marcha.</w:t>
            </w:r>
          </w:p>
          <w:p w:rsidR="00275F87" w:rsidRPr="00E27235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E27235">
              <w:rPr>
                <w:rFonts w:ascii="Montserrat Light" w:hAnsi="Montserrat Light"/>
              </w:rPr>
              <w:t>Verificar si se ha realizado, o qué grado de desarrollo tiene, la revisión de la clasificación profesional.</w:t>
            </w:r>
          </w:p>
          <w:p w:rsidR="00275F87" w:rsidRPr="00E27235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ind w:left="357" w:hanging="357"/>
              <w:contextualSpacing w:val="0"/>
              <w:rPr>
                <w:rFonts w:ascii="Montserrat Light" w:hAnsi="Montserrat Light"/>
              </w:rPr>
            </w:pPr>
            <w:r w:rsidRPr="00E27235">
              <w:rPr>
                <w:rFonts w:ascii="Montserrat Light" w:hAnsi="Montserrat Light"/>
              </w:rPr>
              <w:t>Comprobar si</w:t>
            </w:r>
            <w:r>
              <w:rPr>
                <w:rFonts w:ascii="Montserrat Light" w:hAnsi="Montserrat Light"/>
              </w:rPr>
              <w:t xml:space="preserve"> se</w:t>
            </w:r>
            <w:r w:rsidRPr="00E27235">
              <w:rPr>
                <w:rFonts w:ascii="Montserrat Light" w:hAnsi="Montserrat Light"/>
              </w:rPr>
              <w:t xml:space="preserve"> ha actualizado la definición de perfiles y puestos incorporando la perspectiva de género.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</w:pPr>
            <w:r w:rsidRPr="00E27235">
              <w:rPr>
                <w:rFonts w:ascii="Montserrat Light" w:hAnsi="Montserrat Light"/>
              </w:rPr>
              <w:t xml:space="preserve">Número y porcentaje, desagregado por sexo, </w:t>
            </w:r>
            <w:r w:rsidRPr="00B02C74">
              <w:rPr>
                <w:rFonts w:ascii="Montserrat Light" w:hAnsi="Montserrat Light"/>
              </w:rPr>
              <w:t xml:space="preserve">de las personas trabajadoras que han visto modificada su clasificación profesional. </w:t>
            </w:r>
          </w:p>
        </w:tc>
      </w:tr>
    </w:tbl>
    <w:tbl>
      <w:tblPr>
        <w:tblStyle w:val="Tablaconcuadrcula"/>
        <w:tblpPr w:leftFromText="141" w:rightFromText="141" w:vertAnchor="text" w:horzAnchor="margin" w:tblpY="20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778"/>
      </w:tblGrid>
      <w:tr w:rsidR="00275F87" w:rsidRPr="001F5D4E" w:rsidTr="00275F87">
        <w:tc>
          <w:tcPr>
            <w:tcW w:w="10456" w:type="dxa"/>
            <w:gridSpan w:val="3"/>
            <w:tcBorders>
              <w:bottom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1F5D4E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</w:t>
            </w:r>
            <w:r w:rsidRPr="001F5D4E"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 Formación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778" w:type="dxa"/>
            <w:tcBorders>
              <w:top w:val="single" w:sz="12" w:space="0" w:color="403152" w:themeColor="accent4" w:themeShade="80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rPr>
                <w:color w:val="6B2449"/>
              </w:rPr>
            </w:pPr>
            <w:r w:rsidRPr="00B13BDC">
              <w:lastRenderedPageBreak/>
              <w:t>Formar a la totalidad de la empresa en igualdad</w:t>
            </w:r>
          </w:p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</w:p>
        </w:tc>
        <w:tc>
          <w:tcPr>
            <w:tcW w:w="1134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rPr>
                <w:noProof/>
              </w:rPr>
            </w:pPr>
            <w:r>
              <w:rPr>
                <w:noProof/>
                <w:lang w:eastAsia="es-ES"/>
              </w:rPr>
              <w:pict>
                <v:shape id="Flecha: a la derecha 33" o:spid="_x0000_s1036" type="#_x0000_t13" style="position:absolute;left:0;text-align:left;margin-left:10.5pt;margin-top:25.75pt;width:24.35pt;height:14.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" adj="15074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778" w:type="dxa"/>
            <w:tcBorders>
              <w:top w:val="single" w:sz="12" w:space="0" w:color="403152" w:themeColor="accent4" w:themeShade="80"/>
              <w:bottom w:val="single" w:sz="12" w:space="0" w:color="484F56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 xml:space="preserve">Formación en igualdad entre mujeres y </w:t>
            </w:r>
            <w:proofErr w:type="gramStart"/>
            <w:r w:rsidRPr="00B13BDC">
              <w:rPr>
                <w:rFonts w:ascii="Montserrat Light" w:hAnsi="Montserrat Light"/>
              </w:rPr>
              <w:t>hombres dirigida</w:t>
            </w:r>
            <w:proofErr w:type="gramEnd"/>
            <w:r w:rsidRPr="00B13BDC">
              <w:rPr>
                <w:rFonts w:ascii="Montserrat Light" w:hAnsi="Montserrat Light"/>
              </w:rPr>
              <w:t>, especialmente, a dirección, mandos intermedios y personas responsables de la gestión de personal.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Realizar las acciones formativas, preferentemente, en horario laboral.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bottom w:val="single" w:sz="12" w:space="0" w:color="484F56"/>
            </w:tcBorders>
            <w:shd w:val="clear" w:color="auto" w:fill="E5DFEC" w:themeFill="accent4" w:themeFillTint="33"/>
            <w:vAlign w:val="center"/>
          </w:tcPr>
          <w:p w:rsidR="00275F87" w:rsidRPr="00997287" w:rsidRDefault="00275F87" w:rsidP="00C37CDB">
            <w:pPr>
              <w:spacing w:after="120"/>
              <w:rPr>
                <w:b/>
                <w:bCs/>
              </w:rPr>
            </w:pPr>
            <w:r w:rsidRPr="00246F32"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single" w:sz="12" w:space="0" w:color="484F56"/>
            </w:tcBorders>
            <w:shd w:val="clear" w:color="auto" w:fill="E5DFEC" w:themeFill="accent4" w:themeFillTint="33"/>
            <w:vAlign w:val="center"/>
          </w:tcPr>
          <w:p w:rsidR="00275F87" w:rsidRPr="00B92D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92D73">
              <w:rPr>
                <w:rFonts w:ascii="Montserrat Light" w:eastAsiaTheme="minorHAnsi" w:hAnsi="Montserrat Light" w:cstheme="minorBidi"/>
                <w:lang w:eastAsia="en-US" w:bidi="ar-SA"/>
              </w:rPr>
              <w:t>Número de medidas propuestas y puestas en marcha.</w:t>
            </w:r>
          </w:p>
          <w:p w:rsidR="00275F87" w:rsidRPr="00B02C74" w:rsidRDefault="00275F87" w:rsidP="00275F87">
            <w:pPr>
              <w:pStyle w:val="TableParagraph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02C74">
              <w:rPr>
                <w:rFonts w:ascii="Montserrat Light" w:eastAsiaTheme="minorHAnsi" w:hAnsi="Montserrat Light" w:cstheme="minorBidi"/>
                <w:lang w:eastAsia="en-US" w:bidi="ar-SA"/>
              </w:rPr>
              <w:t>Datos, desagregados por sexo, sobre necesidades formativas de la plantilla.</w:t>
            </w:r>
          </w:p>
          <w:p w:rsidR="00275F87" w:rsidRPr="00B02C74" w:rsidRDefault="00275F87" w:rsidP="00275F87">
            <w:pPr>
              <w:pStyle w:val="TableParagraph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02C74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 de asistentes, desagregado por sexo, por contenido formativo</w:t>
            </w:r>
            <w:r>
              <w:rPr>
                <w:rFonts w:ascii="Montserrat Light" w:eastAsiaTheme="minorHAnsi" w:hAnsi="Montserrat Light" w:cstheme="minorBidi"/>
                <w:lang w:eastAsia="en-US" w:bidi="ar-SA"/>
              </w:rPr>
              <w:t>.</w:t>
            </w:r>
          </w:p>
          <w:p w:rsidR="00275F87" w:rsidRPr="00B02C74" w:rsidRDefault="00275F87" w:rsidP="00275F87">
            <w:pPr>
              <w:pStyle w:val="TableParagraph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02C74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 de acciones formativas realizadas dentro y fuera de la jornada laboral, señalando número y porcentaje desagregado por sexo de asistentes en ambas situaciones.</w:t>
            </w:r>
          </w:p>
          <w:p w:rsidR="00275F87" w:rsidRPr="00B02C74" w:rsidRDefault="00275F87" w:rsidP="00275F87">
            <w:pPr>
              <w:pStyle w:val="TableParagraph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02C74">
              <w:rPr>
                <w:rFonts w:ascii="Montserrat Light" w:eastAsiaTheme="minorHAnsi" w:hAnsi="Montserrat Light" w:cstheme="minorBidi"/>
                <w:lang w:eastAsia="en-US" w:bidi="ar-SA"/>
              </w:rPr>
              <w:t>Número total de horas de formación y de participantes, desagregadas por sexo.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  <w:contextualSpacing w:val="0"/>
            </w:pPr>
            <w:r w:rsidRPr="00B92D73">
              <w:rPr>
                <w:rFonts w:ascii="Montserrat Light" w:hAnsi="Montserrat Light"/>
              </w:rPr>
              <w:t>Número y porcentaje, desagregado por sexo, de participantes en situación de licencia y/o excedencia o en uso de medidas de conciliación.</w:t>
            </w:r>
          </w:p>
        </w:tc>
      </w:tr>
    </w:tbl>
    <w:p w:rsidR="00275F87" w:rsidRDefault="00275F87" w:rsidP="00275F87"/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353"/>
      </w:tblGrid>
      <w:tr w:rsidR="00275F87" w:rsidRPr="001F5D4E" w:rsidTr="00275F87"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1F5D4E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 Promoción profesional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353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Garantizar que las mujeres tienen las mismas oportunidades que los hombres de ocupar puestos de responsabilidad</w:t>
            </w:r>
            <w:r>
              <w:rPr>
                <w:rFonts w:ascii="Montserrat Light" w:hAnsi="Montserrat Light"/>
              </w:rPr>
              <w:t>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34" o:spid="_x0000_s1028" type="#_x0000_t13" style="position:absolute;left:0;text-align:left;margin-left:10.5pt;margin-top:25.75pt;width:24.35pt;height:14.7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" adj="15067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353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Redactar un documento que defina los criterios objetivos de promoción.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Garantizar la presencia de personas del sexo menos representado en las candidaturas, fomentando la representación equilibrada de mujeres y hombres.</w:t>
            </w:r>
          </w:p>
        </w:tc>
      </w:tr>
      <w:tr w:rsidR="00275F87" w:rsidTr="00275F87"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0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5F067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5F0670">
              <w:rPr>
                <w:rFonts w:ascii="Montserrat Light" w:eastAsiaTheme="minorHAnsi" w:hAnsi="Montserrat Light" w:cstheme="minorBidi"/>
                <w:lang w:eastAsia="en-US" w:bidi="ar-SA"/>
              </w:rPr>
              <w:t>Número de medidas propuestas y puestas en marcha.</w:t>
            </w:r>
          </w:p>
          <w:p w:rsidR="00275F87" w:rsidRPr="00B02C74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B02C74">
              <w:rPr>
                <w:rFonts w:ascii="Montserrat Light" w:eastAsiaTheme="minorHAnsi" w:hAnsi="Montserrat Light" w:cstheme="minorBidi"/>
                <w:lang w:eastAsia="en-US" w:bidi="ar-SA"/>
              </w:rPr>
              <w:t>Número de procesos de promoción realizados.</w:t>
            </w:r>
          </w:p>
          <w:p w:rsidR="00275F87" w:rsidRPr="005F067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5F0670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porcentaje, desagregado por sexo, de candidaturas presentadas.</w:t>
            </w:r>
          </w:p>
          <w:p w:rsidR="00275F87" w:rsidRPr="005F067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5F0670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porcentaje, desagregado por sexo, de personas que participan en los procesos de promoción.</w:t>
            </w:r>
          </w:p>
          <w:p w:rsidR="00275F87" w:rsidRPr="005F067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5F0670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porcentaje, desagregado por sexo, de personas que promocionan.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</w:pPr>
            <w:r w:rsidRPr="005F0670">
              <w:rPr>
                <w:rFonts w:ascii="Montserrat Light" w:hAnsi="Montserrat Light"/>
              </w:rPr>
              <w:t>Verificar si se ha modificado el procedimiento de promoción para incorporar la perspectiva de género</w:t>
            </w:r>
            <w:r>
              <w:rPr>
                <w:rFonts w:ascii="Montserrat Light" w:hAnsi="Montserrat Light"/>
              </w:rPr>
              <w:t xml:space="preserve"> en el mismo</w:t>
            </w:r>
            <w:r w:rsidRPr="005F0670">
              <w:rPr>
                <w:rFonts w:ascii="Montserrat Light" w:hAnsi="Montserrat Light"/>
              </w:rPr>
              <w:t>.</w:t>
            </w:r>
          </w:p>
        </w:tc>
      </w:tr>
    </w:tbl>
    <w:p w:rsidR="00275F87" w:rsidRDefault="00275F87" w:rsidP="00275F87"/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920"/>
      </w:tblGrid>
      <w:tr w:rsidR="00275F87" w:rsidTr="00275F87">
        <w:tc>
          <w:tcPr>
            <w:tcW w:w="10598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 Ejercicio corresponsable de los derechos de la vida personal, familiar y laboral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920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Adaptar la jornada de trabajo, en la ordenación del tiempo y en la forma de prestación, para facilitar la conciliación y promover la corresponsabilidad.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35" o:spid="_x0000_s1029" type="#_x0000_t13" style="position:absolute;left:0;text-align:left;margin-left:10.5pt;margin-top:25.75pt;width:24.35pt;height:14.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920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Difundir las medidas de conciliación y corresponsabilidad al conjunto de la plantilla (especificar a través de qué medios).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Realizar una encuesta periódicamente para conocer las necesidades de conciliación del personal.</w:t>
            </w:r>
          </w:p>
        </w:tc>
      </w:tr>
      <w:tr w:rsidR="00275F87" w:rsidTr="00275F87">
        <w:tc>
          <w:tcPr>
            <w:tcW w:w="10598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lastRenderedPageBreak/>
              <w:t>Indicadores</w:t>
            </w:r>
          </w:p>
        </w:tc>
      </w:tr>
      <w:tr w:rsidR="00275F87" w:rsidTr="00275F87">
        <w:tc>
          <w:tcPr>
            <w:tcW w:w="10598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Número de medidas propuestas y puestas en marcha.</w:t>
            </w:r>
          </w:p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Verificación de la elaboración de documentos informativos sobre medidas de conciliación y corresponsabilidad.</w:t>
            </w:r>
          </w:p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Número y porcentaje, desagregado por sexo, de personas que hacen uso de los derechos y medidas.</w:t>
            </w:r>
          </w:p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Evolución en el uso de las medidas de conciliación y corresponsabilidad por sexo.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</w:pPr>
            <w:r w:rsidRPr="00113873">
              <w:rPr>
                <w:rFonts w:ascii="Montserrat Light" w:hAnsi="Montserrat Light"/>
              </w:rPr>
              <w:t xml:space="preserve">Número y porcentaje, desagregado por sexo, </w:t>
            </w:r>
            <w:r>
              <w:rPr>
                <w:rFonts w:ascii="Montserrat Light" w:hAnsi="Montserrat Light"/>
              </w:rPr>
              <w:t xml:space="preserve">de personas </w:t>
            </w:r>
            <w:r w:rsidRPr="00113873">
              <w:rPr>
                <w:rFonts w:ascii="Montserrat Light" w:hAnsi="Montserrat Light"/>
              </w:rPr>
              <w:t xml:space="preserve">que </w:t>
            </w:r>
            <w:proofErr w:type="spellStart"/>
            <w:r w:rsidRPr="00113873">
              <w:rPr>
                <w:rFonts w:ascii="Montserrat Light" w:hAnsi="Montserrat Light"/>
              </w:rPr>
              <w:t>teletrabajan</w:t>
            </w:r>
            <w:proofErr w:type="spellEnd"/>
            <w:r w:rsidRPr="00113873">
              <w:rPr>
                <w:rFonts w:ascii="Montserrat Light" w:hAnsi="Montserrat Light"/>
              </w:rPr>
              <w:t>.</w:t>
            </w:r>
          </w:p>
        </w:tc>
      </w:tr>
    </w:tbl>
    <w:p w:rsidR="00275F87" w:rsidRDefault="00275F87" w:rsidP="00275F87"/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778"/>
      </w:tblGrid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</w:t>
            </w:r>
            <w:r>
              <w:t xml:space="preserve"> </w:t>
            </w:r>
            <w:r w:rsidRPr="007E6283">
              <w:rPr>
                <w:b/>
                <w:bCs/>
                <w:color w:val="403152" w:themeColor="accent4" w:themeShade="80"/>
                <w:sz w:val="28"/>
                <w:szCs w:val="28"/>
              </w:rPr>
              <w:t>Seguridad, salud laboral y equipamientos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Garantizar la salud laboral de mujeres y hombres</w:t>
            </w:r>
            <w:r>
              <w:rPr>
                <w:rFonts w:ascii="Montserrat Light" w:hAnsi="Montserrat Light"/>
              </w:rPr>
              <w:t>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36" o:spid="_x0000_s1030" type="#_x0000_t13" style="position:absolute;left:0;text-align:left;margin-left:10.5pt;margin-top:25.75pt;width:24.35pt;height:14.7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pStyle w:val="Prrafodelista"/>
              <w:spacing w:line="276" w:lineRule="auto"/>
              <w:ind w:left="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 xml:space="preserve">Revisar, con perspectiva de género, el </w:t>
            </w:r>
            <w:r>
              <w:rPr>
                <w:rFonts w:ascii="Montserrat Light" w:hAnsi="Montserrat Light"/>
              </w:rPr>
              <w:t>Plan</w:t>
            </w:r>
            <w:r w:rsidRPr="00B13BDC">
              <w:rPr>
                <w:rFonts w:ascii="Montserrat Light" w:hAnsi="Montserrat Light"/>
              </w:rPr>
              <w:t xml:space="preserve"> de </w:t>
            </w:r>
            <w:r>
              <w:rPr>
                <w:rFonts w:ascii="Montserrat Light" w:hAnsi="Montserrat Light"/>
              </w:rPr>
              <w:t>Prevención de Riesgos Laborales.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Recopilar datos desagregados por sexo que aporten información para definir una política de prevención que respete las necesidades y diferencias entre mujeres y hombres.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Número de medidas propuestas y puestas en marcha.</w:t>
            </w:r>
          </w:p>
          <w:p w:rsidR="00275F87" w:rsidRPr="0011387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>
              <w:rPr>
                <w:rFonts w:ascii="Montserrat Light" w:eastAsiaTheme="minorHAnsi" w:hAnsi="Montserrat Light" w:cstheme="minorBidi"/>
                <w:lang w:eastAsia="en-US" w:bidi="ar-SA"/>
              </w:rPr>
              <w:t>Verificar si se ha</w:t>
            </w: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 xml:space="preserve"> realizado la revisión del Plan de Prevención de Riesgos Laborales para incorporar la perspectiva de género.</w:t>
            </w:r>
          </w:p>
          <w:p w:rsidR="00275F87" w:rsidRPr="009473F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" w:hAnsi="Montserrat"/>
              </w:rPr>
            </w:pPr>
            <w:r w:rsidRPr="00113873">
              <w:rPr>
                <w:rFonts w:ascii="Montserrat Light" w:eastAsiaTheme="minorHAnsi" w:hAnsi="Montserrat Light" w:cstheme="minorBidi"/>
                <w:lang w:eastAsia="en-US" w:bidi="ar-SA"/>
              </w:rPr>
              <w:t>Verificar si las medidas de seguridad, equipos de protección y herramientas se adaptan a las necesidades y ergonomía de mujeres y hombres.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</w:pPr>
            <w:r>
              <w:rPr>
                <w:rFonts w:ascii="Montserrat Light" w:hAnsi="Montserrat Light"/>
              </w:rPr>
              <w:t>Analizar el impacto diferencial que los accidentes/incidentes y enfermedades tienen en mujeres y hombres.</w:t>
            </w:r>
          </w:p>
        </w:tc>
      </w:tr>
    </w:tbl>
    <w:p w:rsidR="00275F87" w:rsidRDefault="00275F87" w:rsidP="00275F87"/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778"/>
      </w:tblGrid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 Infrarrepresentación femenina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Garantizar la presencia equilibrada de mujeres y hombres en todos los niveles de la empresa (eliminar la segr</w:t>
            </w:r>
            <w:r>
              <w:rPr>
                <w:rFonts w:ascii="Montserrat Light" w:hAnsi="Montserrat Light"/>
              </w:rPr>
              <w:t>egación vertical y/o horizontal).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37" o:spid="_x0000_s1031" type="#_x0000_t13" style="position:absolute;left:0;text-align:left;margin-left:10.5pt;margin-top:25.75pt;width:24.35pt;height:14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 xml:space="preserve">Establecer convenios o colaboraciones con </w:t>
            </w:r>
            <w:r>
              <w:rPr>
                <w:rFonts w:ascii="Montserrat Light" w:hAnsi="Montserrat Light"/>
              </w:rPr>
              <w:t>u</w:t>
            </w:r>
            <w:r w:rsidRPr="00B13BDC">
              <w:rPr>
                <w:rFonts w:ascii="Montserrat Light" w:hAnsi="Montserrat Light"/>
              </w:rPr>
              <w:t>niversidades, escuelas de negocio u otros organismos que se dediquen a la formación especializada, para la selección de candidaturas.</w:t>
            </w:r>
          </w:p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Realización de un seguimiento anual de las promociones desagregadas por sexo, indicando grupo profesional y puesto funcional de origen y de destino, tipo de contrato, modalidad de jornada, y el tipo de promoción.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9E3BEF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9E3BEF">
              <w:rPr>
                <w:rFonts w:ascii="Montserrat Light" w:eastAsiaTheme="minorHAnsi" w:hAnsi="Montserrat Light" w:cstheme="minorBidi"/>
                <w:lang w:eastAsia="en-US" w:bidi="ar-SA"/>
              </w:rPr>
              <w:t>Número de medidas propuestas y puestas en marcha.</w:t>
            </w:r>
          </w:p>
          <w:p w:rsidR="00275F87" w:rsidRPr="009E3BEF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9E3BEF">
              <w:rPr>
                <w:rFonts w:ascii="Montserrat Light" w:eastAsiaTheme="minorHAnsi" w:hAnsi="Montserrat Light" w:cstheme="minorBidi"/>
                <w:lang w:eastAsia="en-US" w:bidi="ar-SA"/>
              </w:rPr>
              <w:t>Número de convenios o colaboraciones con organismos dedicados a la formación especializada.</w:t>
            </w:r>
          </w:p>
          <w:p w:rsidR="00275F87" w:rsidRPr="009E3BEF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9E3BEF">
              <w:rPr>
                <w:rFonts w:ascii="Montserrat Light" w:eastAsiaTheme="minorHAnsi" w:hAnsi="Montserrat Light" w:cstheme="minorBidi"/>
                <w:lang w:eastAsia="en-US" w:bidi="ar-SA"/>
              </w:rPr>
              <w:t>Cambios realizados en la distribución pl</w:t>
            </w:r>
            <w:r>
              <w:rPr>
                <w:rFonts w:ascii="Montserrat Light" w:eastAsiaTheme="minorHAnsi" w:hAnsi="Montserrat Light" w:cstheme="minorBidi"/>
                <w:lang w:eastAsia="en-US" w:bidi="ar-SA"/>
              </w:rPr>
              <w:t xml:space="preserve">antilla, desagregado por sexo, por grupo </w:t>
            </w:r>
            <w:r>
              <w:rPr>
                <w:rFonts w:ascii="Montserrat Light" w:eastAsiaTheme="minorHAnsi" w:hAnsi="Montserrat Light" w:cstheme="minorBidi"/>
                <w:lang w:eastAsia="en-US" w:bidi="ar-SA"/>
              </w:rPr>
              <w:lastRenderedPageBreak/>
              <w:t>profesional y por puesto de trabajo.</w:t>
            </w:r>
          </w:p>
          <w:p w:rsidR="00275F87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ind w:left="357" w:hanging="357"/>
            </w:pPr>
            <w:r>
              <w:rPr>
                <w:rFonts w:ascii="Montserrat Light" w:hAnsi="Montserrat Light"/>
              </w:rPr>
              <w:t>Número de seguimientos de las promociones que incluya datos, desagregados por sexo, relativos al tipo de contrato y la modalidad de jornada.</w:t>
            </w:r>
          </w:p>
        </w:tc>
      </w:tr>
    </w:tbl>
    <w:p w:rsidR="00275F87" w:rsidRDefault="00275F87" w:rsidP="00275F87"/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778"/>
      </w:tblGrid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>Área de actuación:  Retribuciones y auditoría retributiva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13BDC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Garantizar el</w:t>
            </w:r>
            <w:r>
              <w:rPr>
                <w:rFonts w:ascii="Montserrat Light" w:hAnsi="Montserrat Light"/>
              </w:rPr>
              <w:t xml:space="preserve"> principio de igual retribución por trabajos, no solo iguales, sino de igual valor.</w:t>
            </w:r>
          </w:p>
          <w:p w:rsidR="00275F87" w:rsidRDefault="00275F87" w:rsidP="00C37CDB">
            <w:pPr>
              <w:spacing w:after="120"/>
              <w:rPr>
                <w:rFonts w:ascii="Montserrat Light" w:hAnsi="Montserrat Light"/>
              </w:rPr>
            </w:pPr>
          </w:p>
          <w:p w:rsidR="00275F87" w:rsidRDefault="00275F87" w:rsidP="00C37CDB">
            <w:pPr>
              <w:spacing w:after="120"/>
              <w:rPr>
                <w:rFonts w:ascii="Montserrat Light" w:hAnsi="Montserrat Light"/>
              </w:rPr>
            </w:pPr>
          </w:p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</w:rPr>
            </w:pP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13BDC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38" o:spid="_x0000_s1032" type="#_x0000_t13" style="position:absolute;left:0;text-align:left;margin-left:10.5pt;margin-top:25.75pt;width:24.35pt;height:14.7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778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 xml:space="preserve">Redefinir los </w:t>
            </w:r>
            <w:r>
              <w:rPr>
                <w:rFonts w:ascii="Montserrat Light" w:hAnsi="Montserrat Light"/>
              </w:rPr>
              <w:t xml:space="preserve">conceptos retributivos y </w:t>
            </w:r>
            <w:r w:rsidRPr="00B13BDC">
              <w:rPr>
                <w:rFonts w:ascii="Montserrat Light" w:hAnsi="Montserrat Light"/>
              </w:rPr>
              <w:t xml:space="preserve">complementos salariales y </w:t>
            </w:r>
            <w:proofErr w:type="spellStart"/>
            <w:r w:rsidRPr="00B13BDC">
              <w:rPr>
                <w:rFonts w:ascii="Montserrat Light" w:hAnsi="Montserrat Light"/>
              </w:rPr>
              <w:t>extrasalariales</w:t>
            </w:r>
            <w:proofErr w:type="spellEnd"/>
            <w:r w:rsidRPr="00B13BDC">
              <w:rPr>
                <w:rFonts w:ascii="Montserrat Light" w:hAnsi="Montserrat Light"/>
              </w:rPr>
              <w:t xml:space="preserve"> para que respondan a criterios claros, objetivos y neutros.</w:t>
            </w:r>
          </w:p>
          <w:p w:rsidR="00275F87" w:rsidRPr="00B13BDC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13BDC">
              <w:rPr>
                <w:rFonts w:ascii="Montserrat Light" w:hAnsi="Montserrat Light"/>
              </w:rPr>
              <w:t>Realizar un estudio de valoración de puesto de trabajo que sirva de base para la fijación de la política retributiva.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RPr="006274A9" w:rsidTr="00275F87">
        <w:tc>
          <w:tcPr>
            <w:tcW w:w="10456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712C6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712C60">
              <w:rPr>
                <w:rFonts w:ascii="Montserrat Light" w:eastAsiaTheme="minorHAnsi" w:hAnsi="Montserrat Light" w:cstheme="minorBidi"/>
                <w:lang w:eastAsia="en-US" w:bidi="ar-SA"/>
              </w:rPr>
              <w:t>Verificar si se ha realizado la redefinición de complementos y si se perciben tanto por hombres o mujeres.</w:t>
            </w:r>
          </w:p>
          <w:p w:rsidR="00275F87" w:rsidRPr="00712C6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712C60">
              <w:rPr>
                <w:rFonts w:ascii="Montserrat Light" w:eastAsiaTheme="minorHAnsi" w:hAnsi="Montserrat Light" w:cstheme="minorBidi"/>
                <w:lang w:eastAsia="en-US" w:bidi="ar-SA"/>
              </w:rPr>
              <w:t>Número de complementos redefinidos y número de mujeres y hombres que los perciben.</w:t>
            </w:r>
          </w:p>
          <w:p w:rsidR="00275F87" w:rsidRPr="00712C60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712C60">
              <w:rPr>
                <w:rFonts w:ascii="Montserrat Light" w:eastAsiaTheme="minorHAnsi" w:hAnsi="Montserrat Light" w:cstheme="minorBidi"/>
                <w:lang w:eastAsia="en-US" w:bidi="ar-SA"/>
              </w:rPr>
              <w:t>Concepto e importe de los complementos salariales que se abonan, por sexo.</w:t>
            </w:r>
          </w:p>
          <w:p w:rsidR="00275F87" w:rsidRPr="00C06013" w:rsidRDefault="00275F87" w:rsidP="00275F87">
            <w:pPr>
              <w:pStyle w:val="TableParagraph"/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Montserrat Light" w:eastAsiaTheme="minorHAnsi" w:hAnsi="Montserrat Light" w:cstheme="minorBidi"/>
                <w:lang w:eastAsia="en-US" w:bidi="ar-SA"/>
              </w:rPr>
            </w:pPr>
            <w:r w:rsidRPr="00712C60">
              <w:rPr>
                <w:rFonts w:ascii="Montserrat Light" w:eastAsiaTheme="minorHAnsi" w:hAnsi="Montserrat Light" w:cstheme="minorBidi"/>
                <w:lang w:eastAsia="en-US" w:bidi="ar-SA"/>
              </w:rPr>
              <w:t>Verificar si se ha realizado el estudio de valoración de puesto de trabajo.</w:t>
            </w:r>
          </w:p>
        </w:tc>
      </w:tr>
    </w:tbl>
    <w:p w:rsidR="00275F87" w:rsidRDefault="00275F87" w:rsidP="00275F87"/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636"/>
      </w:tblGrid>
      <w:tr w:rsidR="00275F87" w:rsidTr="00275F87"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Área de mejora: </w:t>
            </w:r>
            <w:r w:rsidRPr="004D0B98">
              <w:rPr>
                <w:b/>
                <w:bCs/>
                <w:color w:val="403152" w:themeColor="accent4" w:themeShade="80"/>
                <w:sz w:val="28"/>
                <w:szCs w:val="28"/>
              </w:rPr>
              <w:t>Prevención del acoso sexual y por razón de sexo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</w:pPr>
          </w:p>
        </w:tc>
        <w:tc>
          <w:tcPr>
            <w:tcW w:w="5636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6274A9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6274A9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Proporcionar un entorno libre de acoso sexual y acoso por razón de sexo en la empresa</w:t>
            </w:r>
            <w:r>
              <w:rPr>
                <w:rFonts w:ascii="Montserrat Light" w:hAnsi="Montserrat Light"/>
              </w:rPr>
              <w:t>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6274A9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21" o:spid="_x0000_s1033" type="#_x0000_t13" style="position:absolute;left:0;text-align:left;margin-left:10.5pt;margin-top:25.75pt;width:24.35pt;height:14.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636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6274A9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Elaborar un Protocolo de prevención y actuación frente al acoso sexual y el acoso por razón de sexo, negociado con la RLT.</w:t>
            </w:r>
          </w:p>
          <w:p w:rsidR="00275F87" w:rsidRPr="006274A9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Realizar actuaciones de información sobre el contenido y procedimiento establecido en el Protocolo.</w:t>
            </w:r>
          </w:p>
        </w:tc>
      </w:tr>
      <w:tr w:rsidR="00275F87" w:rsidTr="00275F87"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RPr="006274A9" w:rsidTr="00275F87">
        <w:tc>
          <w:tcPr>
            <w:tcW w:w="10314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6274A9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Verificar la elaboración o no del documento previsto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6274A9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Número y tipo de actuaciones de información del protocolo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6274A9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/>
              <w:rPr>
                <w:rFonts w:ascii="Montserrat Light" w:hAnsi="Montserrat Light"/>
              </w:rPr>
            </w:pPr>
            <w:r w:rsidRPr="006274A9">
              <w:rPr>
                <w:rFonts w:ascii="Montserrat Light" w:hAnsi="Montserrat Light"/>
              </w:rPr>
              <w:t>Grado de conocimiento del protocolo por parte de la plantilla, desagregado por sexo</w:t>
            </w:r>
            <w:r>
              <w:rPr>
                <w:rFonts w:ascii="Montserrat Light" w:hAnsi="Montserrat Light"/>
              </w:rPr>
              <w:t>.</w:t>
            </w:r>
          </w:p>
        </w:tc>
      </w:tr>
    </w:tbl>
    <w:p w:rsidR="00275F87" w:rsidRDefault="00275F87" w:rsidP="00275F87"/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3544"/>
        <w:gridCol w:w="1134"/>
        <w:gridCol w:w="5636"/>
      </w:tblGrid>
      <w:tr w:rsidR="00275F87" w:rsidTr="00275F87"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Área de mejora: </w:t>
            </w:r>
            <w:r w:rsidRPr="00B71F58">
              <w:rPr>
                <w:b/>
                <w:bCs/>
                <w:color w:val="403152" w:themeColor="accent4" w:themeShade="80"/>
                <w:sz w:val="28"/>
                <w:szCs w:val="28"/>
              </w:rPr>
              <w:t>Apoyo a las trabajadoras víctimas de Violencia de Género</w:t>
            </w:r>
          </w:p>
        </w:tc>
      </w:tr>
      <w:tr w:rsidR="00275F87" w:rsidTr="00275F87"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C37CDB">
            <w:pPr>
              <w:spacing w:after="120"/>
              <w:jc w:val="center"/>
            </w:pPr>
          </w:p>
        </w:tc>
        <w:tc>
          <w:tcPr>
            <w:tcW w:w="5636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60938" w:rsidTr="00275F87">
        <w:trPr>
          <w:trHeight w:val="849"/>
        </w:trPr>
        <w:tc>
          <w:tcPr>
            <w:tcW w:w="354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60938" w:rsidRDefault="00275F87" w:rsidP="00C37CDB">
            <w:pPr>
              <w:spacing w:after="120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 xml:space="preserve">Desarrollar una cultura empresarial comprometida con la lucha contra la </w:t>
            </w:r>
            <w:r w:rsidRPr="00B60938">
              <w:rPr>
                <w:rFonts w:ascii="Montserrat Light" w:hAnsi="Montserrat Light"/>
              </w:rPr>
              <w:lastRenderedPageBreak/>
              <w:t>violencia de género.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60938" w:rsidRDefault="00275F87" w:rsidP="00C37CDB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lastRenderedPageBreak/>
              <w:pict>
                <v:shape id="Flecha: a la derecha 39" o:spid="_x0000_s1034" type="#_x0000_t13" style="position:absolute;left:0;text-align:left;margin-left:10.5pt;margin-top:25.75pt;width:24.35pt;height:14.7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636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60938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 xml:space="preserve">Elaborar un documento que recopile los derechos laborales y de seguridad social reconocidos </w:t>
            </w:r>
            <w:r>
              <w:rPr>
                <w:rFonts w:ascii="Montserrat Light" w:hAnsi="Montserrat Light"/>
              </w:rPr>
              <w:t xml:space="preserve">legal o convencionalmente </w:t>
            </w:r>
            <w:r w:rsidRPr="00B60938">
              <w:rPr>
                <w:rFonts w:ascii="Montserrat Light" w:hAnsi="Montserrat Light"/>
              </w:rPr>
              <w:t xml:space="preserve">a las </w:t>
            </w:r>
            <w:r w:rsidRPr="00B60938">
              <w:rPr>
                <w:rFonts w:ascii="Montserrat Light" w:hAnsi="Montserrat Light"/>
              </w:rPr>
              <w:lastRenderedPageBreak/>
              <w:t>víctimas de violencia de género.</w:t>
            </w:r>
          </w:p>
          <w:p w:rsidR="00275F87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Suscribir protocolos de colaboración para contratar a mujeres víctimas de violencia de género. </w:t>
            </w:r>
          </w:p>
          <w:p w:rsidR="00275F87" w:rsidRPr="00B60938" w:rsidRDefault="00275F87" w:rsidP="00C37CDB">
            <w:pPr>
              <w:spacing w:after="120"/>
              <w:ind w:left="33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Ofrecer acompañamiento y/o asesoramiento a mujeres víctimas de violencia de género.</w:t>
            </w:r>
          </w:p>
        </w:tc>
      </w:tr>
      <w:tr w:rsidR="00275F87" w:rsidTr="00275F87"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C37CD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lastRenderedPageBreak/>
              <w:t>Indicadores</w:t>
            </w:r>
          </w:p>
        </w:tc>
      </w:tr>
      <w:tr w:rsidR="00275F87" w:rsidRPr="00B60938" w:rsidTr="00275F87">
        <w:tc>
          <w:tcPr>
            <w:tcW w:w="10314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712C60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712C60">
              <w:rPr>
                <w:rFonts w:ascii="Montserrat Light" w:hAnsi="Montserrat Light"/>
              </w:rPr>
              <w:t>Verificar la elaboración o no del documento previsto.</w:t>
            </w:r>
          </w:p>
          <w:p w:rsidR="00275F87" w:rsidRPr="00712C60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712C60">
              <w:rPr>
                <w:rFonts w:ascii="Montserrat Light" w:hAnsi="Montserrat Light"/>
              </w:rPr>
              <w:t>Número y contenido de los protocolos suscritos.</w:t>
            </w:r>
          </w:p>
          <w:p w:rsidR="00275F87" w:rsidRPr="00712C60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712C60">
              <w:rPr>
                <w:rFonts w:ascii="Montserrat Light" w:hAnsi="Montserrat Light"/>
              </w:rPr>
              <w:t>Número de mujeres contratadas víctimas de violencia de género.</w:t>
            </w:r>
          </w:p>
          <w:p w:rsidR="00275F87" w:rsidRPr="00B60938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</w:pPr>
            <w:r w:rsidRPr="00712C60">
              <w:rPr>
                <w:rFonts w:ascii="Montserrat Light" w:hAnsi="Montserrat Light"/>
              </w:rPr>
              <w:t>Número de mujeres víctimas de violencia de género a las que se le ha acompañado y/o asesorado.</w:t>
            </w:r>
          </w:p>
        </w:tc>
      </w:tr>
    </w:tbl>
    <w:p w:rsidR="00275F87" w:rsidRDefault="00275F87" w:rsidP="00275F87">
      <w:pPr>
        <w:spacing w:after="120"/>
      </w:pPr>
    </w:p>
    <w:tbl>
      <w:tblPr>
        <w:tblStyle w:val="Tablaconcuadrcula"/>
        <w:tblpPr w:leftFromText="141" w:rightFromText="141" w:vertAnchor="text" w:horzAnchor="page" w:tblpX="754" w:tblpY="23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/>
      </w:tblPr>
      <w:tblGrid>
        <w:gridCol w:w="4287"/>
        <w:gridCol w:w="1134"/>
        <w:gridCol w:w="5035"/>
      </w:tblGrid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03152" w:themeColor="accent4" w:themeShade="80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275F87">
            <w:pPr>
              <w:spacing w:after="120"/>
              <w:rPr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bCs/>
                <w:color w:val="403152" w:themeColor="accent4" w:themeShade="80"/>
                <w:sz w:val="28"/>
                <w:szCs w:val="28"/>
              </w:rPr>
              <w:t xml:space="preserve">Área de mejora: </w:t>
            </w:r>
            <w:r w:rsidRPr="00640541">
              <w:rPr>
                <w:b/>
                <w:bCs/>
                <w:color w:val="403152" w:themeColor="accent4" w:themeShade="80"/>
                <w:sz w:val="28"/>
                <w:szCs w:val="28"/>
              </w:rPr>
              <w:t>Comunicación inclusiva y no sexista</w:t>
            </w:r>
          </w:p>
        </w:tc>
      </w:tr>
      <w:tr w:rsidR="00275F87" w:rsidTr="00275F87">
        <w:tc>
          <w:tcPr>
            <w:tcW w:w="4287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275F8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Default="00275F87" w:rsidP="00275F87">
            <w:pPr>
              <w:spacing w:after="120"/>
              <w:jc w:val="center"/>
            </w:pPr>
          </w:p>
        </w:tc>
        <w:tc>
          <w:tcPr>
            <w:tcW w:w="5035" w:type="dxa"/>
            <w:tcBorders>
              <w:top w:val="single" w:sz="12" w:space="0" w:color="403152" w:themeColor="accent4" w:themeShade="80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275F8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Medida</w:t>
            </w:r>
          </w:p>
        </w:tc>
      </w:tr>
      <w:tr w:rsidR="00275F87" w:rsidRPr="00B60938" w:rsidTr="00275F87">
        <w:trPr>
          <w:trHeight w:val="849"/>
        </w:trPr>
        <w:tc>
          <w:tcPr>
            <w:tcW w:w="4287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60938" w:rsidRDefault="00275F87" w:rsidP="00275F87">
            <w:pPr>
              <w:spacing w:after="120"/>
              <w:rPr>
                <w:rFonts w:ascii="Montserrat Light" w:hAnsi="Montserrat Light"/>
              </w:rPr>
            </w:pPr>
            <w:r>
              <w:rPr>
                <w:rFonts w:ascii="Montserrat Light" w:eastAsiaTheme="minorEastAsia" w:hAnsi="Montserrat Light"/>
              </w:rPr>
              <w:t xml:space="preserve">Garantizar que la imagen y comunicación de </w:t>
            </w:r>
            <w:r w:rsidRPr="00B60938">
              <w:rPr>
                <w:rFonts w:ascii="Montserrat Light" w:eastAsiaTheme="minorEastAsia" w:hAnsi="Montserrat Light"/>
              </w:rPr>
              <w:t>la empresa son inclusivas y no sexistas</w:t>
            </w:r>
            <w:r>
              <w:rPr>
                <w:rFonts w:ascii="Montserrat Light" w:eastAsiaTheme="minorEastAsia" w:hAnsi="Montserrat Light"/>
              </w:rPr>
              <w:t>.</w:t>
            </w:r>
          </w:p>
        </w:tc>
        <w:tc>
          <w:tcPr>
            <w:tcW w:w="1134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Pr="00B60938" w:rsidRDefault="00275F87" w:rsidP="00275F87">
            <w:pPr>
              <w:spacing w:after="120"/>
              <w:rPr>
                <w:rFonts w:ascii="Montserrat Light" w:hAnsi="Montserrat Light"/>
                <w:noProof/>
              </w:rPr>
            </w:pPr>
            <w:r>
              <w:rPr>
                <w:rFonts w:ascii="Montserrat Light" w:hAnsi="Montserrat Light"/>
                <w:noProof/>
                <w:lang w:eastAsia="es-ES"/>
              </w:rPr>
              <w:pict>
                <v:shape id="Flecha: a la derecha 40" o:spid="_x0000_s1037" type="#_x0000_t13" style="position:absolute;left:0;text-align:left;margin-left:10.5pt;margin-top:25.75pt;width:24.35pt;height:14.7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" adj="15080" fillcolor="#943634 [2405]" strokecolor="#943634 [2405]" strokeweight="1.75pt">
                  <v:stroke endcap="round"/>
                </v:shape>
              </w:pict>
            </w:r>
          </w:p>
        </w:tc>
        <w:tc>
          <w:tcPr>
            <w:tcW w:w="5035" w:type="dxa"/>
            <w:tcBorders>
              <w:top w:val="single" w:sz="12" w:space="0" w:color="403152" w:themeColor="accent4" w:themeShade="80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60938" w:rsidRDefault="00275F87" w:rsidP="00275F87">
            <w:pPr>
              <w:spacing w:after="120"/>
              <w:ind w:left="33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 xml:space="preserve">Actualizar </w:t>
            </w:r>
            <w:r>
              <w:rPr>
                <w:rFonts w:ascii="Montserrat Light" w:hAnsi="Montserrat Light"/>
              </w:rPr>
              <w:t>la comunicación y publicación de la empresa</w:t>
            </w:r>
            <w:r w:rsidRPr="00B60938">
              <w:rPr>
                <w:rFonts w:ascii="Montserrat Light" w:hAnsi="Montserrat Light"/>
              </w:rPr>
              <w:t xml:space="preserve"> para incorporar un uso del lenguaje no sexista e inclusivo.</w:t>
            </w:r>
          </w:p>
          <w:p w:rsidR="00275F87" w:rsidRPr="00B60938" w:rsidRDefault="00275F87" w:rsidP="00275F87">
            <w:pPr>
              <w:spacing w:after="120"/>
              <w:ind w:left="33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>Corregir imágenes y comunicación visual que s</w:t>
            </w:r>
            <w:r>
              <w:rPr>
                <w:rFonts w:ascii="Montserrat Light" w:hAnsi="Montserrat Light"/>
              </w:rPr>
              <w:t>o</w:t>
            </w:r>
            <w:r w:rsidRPr="00B60938">
              <w:rPr>
                <w:rFonts w:ascii="Montserrat Light" w:hAnsi="Montserrat Light"/>
              </w:rPr>
              <w:t>lo representa a un sexo y/o que contiene estereotipos de género (página web, folletos informativos, tarje</w:t>
            </w:r>
            <w:r>
              <w:rPr>
                <w:rFonts w:ascii="Montserrat Light" w:hAnsi="Montserrat Light"/>
              </w:rPr>
              <w:t>tas, comunicación corporativa…).</w:t>
            </w:r>
          </w:p>
        </w:tc>
      </w:tr>
      <w:tr w:rsidR="00275F87" w:rsidTr="00275F87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275F87" w:rsidRDefault="00275F87" w:rsidP="00275F87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943634" w:themeColor="accent2" w:themeShade="BF"/>
              </w:rPr>
              <w:t>Indicadores</w:t>
            </w:r>
          </w:p>
        </w:tc>
      </w:tr>
      <w:tr w:rsidR="00275F87" w:rsidRPr="00B60938" w:rsidTr="00275F87">
        <w:trPr>
          <w:trHeight w:val="1240"/>
        </w:trPr>
        <w:tc>
          <w:tcPr>
            <w:tcW w:w="10456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275F87" w:rsidRPr="00B60938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>Número de publicaciones revisadas y actualizadas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B60938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>Número y tipo de cambios realizados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B60938" w:rsidRDefault="00275F87" w:rsidP="00275F87">
            <w:pPr>
              <w:pStyle w:val="Prrafodelista"/>
              <w:numPr>
                <w:ilvl w:val="0"/>
                <w:numId w:val="1"/>
              </w:numPr>
              <w:spacing w:before="0" w:after="120" w:line="276" w:lineRule="auto"/>
              <w:rPr>
                <w:rFonts w:ascii="Montserrat Light" w:hAnsi="Montserrat Light"/>
              </w:rPr>
            </w:pPr>
            <w:r w:rsidRPr="00B60938">
              <w:rPr>
                <w:rFonts w:ascii="Montserrat Light" w:hAnsi="Montserrat Light"/>
              </w:rPr>
              <w:t>Listado de materiales y elementos de comunicación visual revisados y cambios realizados</w:t>
            </w:r>
            <w:r>
              <w:rPr>
                <w:rFonts w:ascii="Montserrat Light" w:hAnsi="Montserrat Light"/>
              </w:rPr>
              <w:t>.</w:t>
            </w:r>
          </w:p>
          <w:p w:rsidR="00275F87" w:rsidRPr="00B60938" w:rsidRDefault="00275F87" w:rsidP="00275F87">
            <w:pPr>
              <w:pStyle w:val="Prrafodelista"/>
              <w:spacing w:after="120"/>
              <w:ind w:left="357"/>
              <w:rPr>
                <w:rFonts w:ascii="Montserrat Light" w:hAnsi="Montserrat Light"/>
              </w:rPr>
            </w:pPr>
          </w:p>
        </w:tc>
      </w:tr>
    </w:tbl>
    <w:p w:rsidR="00243A37" w:rsidRDefault="00275F87" w:rsidP="00275F87">
      <w:pPr>
        <w:spacing w:after="120"/>
      </w:pPr>
    </w:p>
    <w:sectPr w:rsidR="00243A37" w:rsidSect="00275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84.25pt;height:384.25pt" o:bullet="t">
        <v:imagedata r:id="rId1" o:title="marcador-de-posicion"/>
      </v:shape>
    </w:pict>
  </w:numPicBullet>
  <w:abstractNum w:abstractNumId="0">
    <w:nsid w:val="4F2E63C1"/>
    <w:multiLevelType w:val="hybridMultilevel"/>
    <w:tmpl w:val="7BC495D6"/>
    <w:lvl w:ilvl="0" w:tplc="638EC4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F87"/>
    <w:rsid w:val="00027AA8"/>
    <w:rsid w:val="000C3DF1"/>
    <w:rsid w:val="00275F87"/>
    <w:rsid w:val="006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7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5F87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75F87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275F87"/>
    <w:pPr>
      <w:ind w:left="720"/>
      <w:contextualSpacing/>
    </w:pPr>
  </w:style>
  <w:style w:type="table" w:styleId="Tablaconcuadrcula">
    <w:name w:val="Table Grid"/>
    <w:basedOn w:val="Tablanormal"/>
    <w:rsid w:val="00275F8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link w:val="TableParagraphCar"/>
    <w:uiPriority w:val="1"/>
    <w:qFormat/>
    <w:rsid w:val="00275F87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275F87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2021-03-07T20:03:00Z</dcterms:created>
  <dcterms:modified xsi:type="dcterms:W3CDTF">2021-03-07T20:06:00Z</dcterms:modified>
</cp:coreProperties>
</file>